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Standards of nursing practice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Student's name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Institutional affiliation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Instructor's name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left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Standards of nursing practice</w:t>
      </w: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>Standards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f nursing practice were developed by </w:t>
      </w:r>
      <w:r>
        <w:rPr>
          <w:rFonts w:ascii="Times New Roman" w:cs="Times New Roman" w:hAnsi="Times New Roman"/>
          <w:sz w:val="24"/>
          <w:szCs w:val="24"/>
        </w:rPr>
        <w:t>academic,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clinical,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administrative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experts. The</w:t>
      </w:r>
      <w:r>
        <w:rPr>
          <w:rFonts w:ascii="Times New Roman" w:cs="Times New Roman" w:hAnsi="Times New Roman"/>
          <w:sz w:val="24"/>
          <w:szCs w:val="24"/>
        </w:rPr>
        <w:t xml:space="preserve"> mos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 xml:space="preserve"> accepted </w:t>
      </w:r>
      <w:r>
        <w:rPr>
          <w:rFonts w:ascii="Times New Roman" w:cs="Times New Roman" w:hAnsi="Times New Roman"/>
          <w:sz w:val="24"/>
          <w:szCs w:val="24"/>
        </w:rPr>
        <w:t>standards</w:t>
      </w:r>
      <w:r>
        <w:rPr>
          <w:rFonts w:ascii="Times New Roman" w:cs="Times New Roman" w:hAnsi="Times New Roman"/>
          <w:sz w:val="24"/>
          <w:szCs w:val="24"/>
        </w:rPr>
        <w:t xml:space="preserve"> of nursing are those </w:t>
      </w:r>
      <w:r>
        <w:rPr>
          <w:rFonts w:ascii="Times New Roman" w:cs="Times New Roman" w:hAnsi="Times New Roman"/>
          <w:sz w:val="24"/>
          <w:szCs w:val="24"/>
        </w:rPr>
        <w:t>set</w:t>
      </w:r>
      <w:r>
        <w:rPr>
          <w:rFonts w:ascii="Times New Roman" w:cs="Times New Roman" w:hAnsi="Times New Roman"/>
          <w:sz w:val="24"/>
          <w:szCs w:val="24"/>
        </w:rPr>
        <w:t xml:space="preserve"> by  </w:t>
      </w:r>
      <w:r>
        <w:rPr>
          <w:rFonts w:ascii="Times New Roman" w:cs="Times New Roman" w:hAnsi="Times New Roman"/>
          <w:sz w:val="24"/>
          <w:szCs w:val="24"/>
        </w:rPr>
        <w:t>the American Nurses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 xml:space="preserve"> Association. They refer to the guidelines that describe the competence level of providing care in the phases of nursing performance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Davis, 2014)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They are the rules that define the provision of competent care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They </w:t>
      </w:r>
      <w:r>
        <w:rPr>
          <w:rFonts w:ascii="Times New Roman" w:cs="Times New Roman" w:hAnsi="Times New Roman"/>
          <w:sz w:val="24"/>
          <w:szCs w:val="24"/>
        </w:rPr>
        <w:t>describe</w:t>
      </w:r>
      <w:r>
        <w:rPr>
          <w:rFonts w:ascii="Times New Roman" w:cs="Times New Roman" w:hAnsi="Times New Roman"/>
          <w:sz w:val="24"/>
          <w:szCs w:val="24"/>
        </w:rPr>
        <w:t xml:space="preserve"> who, where, what, why, </w:t>
      </w:r>
      <w:r>
        <w:rPr>
          <w:rFonts w:ascii="Times New Roman" w:cs="Times New Roman" w:hAnsi="Times New Roman"/>
          <w:sz w:val="24"/>
          <w:szCs w:val="24"/>
        </w:rPr>
        <w:t>how,</w:t>
      </w:r>
      <w:r>
        <w:rPr>
          <w:rFonts w:ascii="Times New Roman" w:cs="Times New Roman" w:hAnsi="Times New Roman"/>
          <w:sz w:val="24"/>
          <w:szCs w:val="24"/>
        </w:rPr>
        <w:t xml:space="preserve"> and when concerning </w:t>
      </w:r>
      <w:r>
        <w:rPr>
          <w:rFonts w:ascii="Times New Roman" w:cs="Times New Roman" w:hAnsi="Times New Roman"/>
          <w:sz w:val="24"/>
          <w:szCs w:val="24"/>
        </w:rPr>
        <w:t>nursing practice. They</w:t>
      </w:r>
      <w:r>
        <w:rPr>
          <w:rFonts w:ascii="Times New Roman" w:cs="Times New Roman" w:hAnsi="Times New Roman"/>
          <w:sz w:val="24"/>
          <w:szCs w:val="24"/>
        </w:rPr>
        <w:t xml:space="preserve"> guide and promote clinical practice. These standards </w:t>
      </w:r>
      <w:r>
        <w:rPr>
          <w:rFonts w:ascii="Times New Roman" w:cs="Times New Roman" w:hAnsi="Times New Roman"/>
          <w:sz w:val="24"/>
          <w:szCs w:val="24"/>
        </w:rPr>
        <w:t>reflect the achievable and desired performance level on which the comparison of a nurse's actual performanc</w:t>
      </w:r>
      <w:r>
        <w:rPr>
          <w:rFonts w:ascii="Times New Roman" w:cs="Times New Roman" w:hAnsi="Times New Roman"/>
          <w:sz w:val="24"/>
          <w:szCs w:val="24"/>
        </w:rPr>
        <w:t xml:space="preserve">e can </w:t>
      </w:r>
      <w:r>
        <w:rPr>
          <w:rFonts w:ascii="Times New Roman" w:cs="Times New Roman" w:hAnsi="Times New Roman"/>
          <w:sz w:val="24"/>
          <w:szCs w:val="24"/>
        </w:rPr>
        <w:t>be made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("Nursing Standards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,"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2020)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They assist the health care organization and the management teams </w:t>
      </w:r>
      <w:r>
        <w:rPr>
          <w:rFonts w:ascii="Times New Roman" w:cs="Times New Roman" w:hAnsi="Times New Roman"/>
          <w:sz w:val="24"/>
          <w:szCs w:val="24"/>
        </w:rPr>
        <w:t>in developing safe staffing practices, delegating tasks to personnel, establishing policies,</w:t>
      </w:r>
      <w:r>
        <w:rPr>
          <w:rFonts w:ascii="Times New Roman" w:cs="Times New Roman" w:hAnsi="Times New Roman"/>
          <w:sz w:val="24"/>
          <w:szCs w:val="24"/>
        </w:rPr>
        <w:t xml:space="preserve"> and ensuring efficient documentation.</w:t>
      </w: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There are several standards integrated when working as a nurse. First is the </w:t>
      </w:r>
      <w:r>
        <w:rPr>
          <w:rFonts w:ascii="Times New Roman" w:cs="Times New Roman" w:hAnsi="Times New Roman"/>
          <w:sz w:val="24"/>
          <w:szCs w:val="24"/>
        </w:rPr>
        <w:t>measure</w:t>
      </w:r>
      <w:r>
        <w:rPr>
          <w:rFonts w:ascii="Times New Roman" w:cs="Times New Roman" w:hAnsi="Times New Roman"/>
          <w:sz w:val="24"/>
          <w:szCs w:val="24"/>
        </w:rPr>
        <w:t xml:space="preserve"> of quality practice. This is </w:t>
      </w:r>
      <w:r>
        <w:rPr>
          <w:rFonts w:ascii="Times New Roman" w:cs="Times New Roman" w:hAnsi="Times New Roman"/>
          <w:sz w:val="24"/>
          <w:szCs w:val="24"/>
        </w:rPr>
        <w:t>demonstrated</w:t>
      </w:r>
      <w:r>
        <w:rPr>
          <w:rFonts w:ascii="Times New Roman" w:cs="Times New Roman" w:hAnsi="Times New Roman"/>
          <w:sz w:val="24"/>
          <w:szCs w:val="24"/>
        </w:rPr>
        <w:t xml:space="preserve"> by documentation of the applied nursing performance in an ethical and accountable manner and using creativity to improve the delivery of nursing </w:t>
      </w:r>
      <w:r>
        <w:rPr>
          <w:rFonts w:ascii="Times New Roman" w:cs="Times New Roman" w:hAnsi="Times New Roman"/>
          <w:sz w:val="24"/>
          <w:szCs w:val="24"/>
        </w:rPr>
        <w:t>care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Davis, 2014)</w:t>
      </w:r>
      <w:r>
        <w:rPr>
          <w:rFonts w:ascii="Times New Roman" w:cs="Times New Roman" w:hAnsi="Times New Roman"/>
          <w:sz w:val="24"/>
          <w:szCs w:val="24"/>
        </w:rPr>
        <w:t xml:space="preserve">. Second is the implementation of the collegiality standard. This </w:t>
      </w:r>
      <w:r>
        <w:rPr>
          <w:rFonts w:ascii="Times New Roman" w:cs="Times New Roman" w:hAnsi="Times New Roman"/>
          <w:sz w:val="24"/>
          <w:szCs w:val="24"/>
        </w:rPr>
        <w:t>is achieved</w:t>
      </w:r>
      <w:r>
        <w:rPr>
          <w:rFonts w:ascii="Times New Roman" w:cs="Times New Roman" w:hAnsi="Times New Roman"/>
          <w:sz w:val="24"/>
          <w:szCs w:val="24"/>
        </w:rPr>
        <w:t xml:space="preserve"> through th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contribution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interaction of a nurse with healthcare provision colleagues</w:t>
      </w:r>
      <w:r>
        <w:rPr>
          <w:rFonts w:ascii="Times New Roman" w:cs="Times New Roman" w:hAnsi="Times New Roman"/>
          <w:sz w:val="24"/>
          <w:szCs w:val="24"/>
        </w:rPr>
        <w:t xml:space="preserve">. It involves </w:t>
      </w:r>
      <w:r>
        <w:rPr>
          <w:rFonts w:ascii="Times New Roman" w:cs="Times New Roman" w:hAnsi="Times New Roman"/>
          <w:sz w:val="24"/>
          <w:szCs w:val="24"/>
        </w:rPr>
        <w:t>sharing knowledge and skills with them</w:t>
      </w:r>
      <w:r>
        <w:rPr>
          <w:rFonts w:ascii="Times New Roman" w:cs="Times New Roman" w:hAnsi="Times New Roman"/>
          <w:sz w:val="24"/>
          <w:szCs w:val="24"/>
        </w:rPr>
        <w:t xml:space="preserve"> and contributing to a healthy and supportive work environment.</w:t>
      </w:r>
      <w:r>
        <w:rPr>
          <w:rFonts w:ascii="Times New Roman" w:cs="Times New Roman" w:hAnsi="Times New Roman"/>
          <w:sz w:val="24"/>
          <w:szCs w:val="24"/>
        </w:rPr>
        <w:t xml:space="preserve"> The collaboration standard entails the interaction with the family, the patient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and other colleagues in the nursing practice conduct. </w:t>
      </w:r>
      <w:r>
        <w:rPr>
          <w:rFonts w:ascii="Times New Roman" w:cs="Times New Roman" w:hAnsi="Times New Roman"/>
          <w:sz w:val="24"/>
          <w:szCs w:val="24"/>
        </w:rPr>
        <w:t>Third, i</w:t>
      </w:r>
      <w:r>
        <w:rPr>
          <w:rFonts w:ascii="Times New Roman" w:cs="Times New Roman" w:hAnsi="Times New Roman"/>
          <w:sz w:val="24"/>
          <w:szCs w:val="24"/>
        </w:rPr>
        <w:t>n th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ethic</w:t>
      </w:r>
      <w:r>
        <w:rPr>
          <w:rFonts w:ascii="Times New Roman" w:cs="Times New Roman" w:hAnsi="Times New Roman"/>
          <w:sz w:val="24"/>
          <w:szCs w:val="24"/>
        </w:rPr>
        <w:t>al</w:t>
      </w:r>
      <w:r>
        <w:rPr>
          <w:rFonts w:ascii="Times New Roman" w:cs="Times New Roman" w:hAnsi="Times New Roman"/>
          <w:sz w:val="24"/>
          <w:szCs w:val="24"/>
        </w:rPr>
        <w:t xml:space="preserve"> standards, the nurse </w:t>
      </w:r>
      <w:r>
        <w:rPr>
          <w:rFonts w:ascii="Times New Roman" w:cs="Times New Roman" w:hAnsi="Times New Roman"/>
          <w:sz w:val="24"/>
          <w:szCs w:val="24"/>
        </w:rPr>
        <w:t>incorporates</w:t>
      </w:r>
      <w:r>
        <w:rPr>
          <w:rFonts w:ascii="Times New Roman" w:cs="Times New Roman" w:hAnsi="Times New Roman"/>
          <w:sz w:val="24"/>
          <w:szCs w:val="24"/>
        </w:rPr>
        <w:t xml:space="preserve"> the ethical provisions in every aspect of p</w:t>
      </w:r>
      <w:r>
        <w:rPr>
          <w:rFonts w:ascii="Times New Roman" w:cs="Times New Roman" w:hAnsi="Times New Roman"/>
          <w:sz w:val="24"/>
          <w:szCs w:val="24"/>
        </w:rPr>
        <w:t>erformance</w:t>
      </w:r>
      <w:r>
        <w:rPr>
          <w:rFonts w:ascii="Times New Roman" w:cs="Times New Roman" w:hAnsi="Times New Roman"/>
          <w:sz w:val="24"/>
          <w:szCs w:val="24"/>
        </w:rPr>
        <w:t>, a</w:t>
      </w:r>
      <w:r>
        <w:rPr>
          <w:rFonts w:ascii="Times New Roman" w:cs="Times New Roman" w:hAnsi="Times New Roman"/>
          <w:sz w:val="24"/>
          <w:szCs w:val="24"/>
        </w:rPr>
        <w:t>ccording to the nursing code of ethics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("Nursing Standards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,"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2020)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Fourth, t</w:t>
      </w:r>
      <w:r>
        <w:rPr>
          <w:rFonts w:ascii="Times New Roman" w:cs="Times New Roman" w:hAnsi="Times New Roman"/>
          <w:sz w:val="24"/>
          <w:szCs w:val="24"/>
        </w:rPr>
        <w:t xml:space="preserve">he </w:t>
      </w:r>
      <w:r>
        <w:rPr>
          <w:rFonts w:ascii="Times New Roman" w:cs="Times New Roman" w:hAnsi="Times New Roman"/>
          <w:sz w:val="24"/>
          <w:szCs w:val="24"/>
        </w:rPr>
        <w:t>nurse analyzes the diagnosis standard by</w:t>
      </w:r>
      <w:r>
        <w:rPr>
          <w:rFonts w:ascii="Times New Roman" w:cs="Times New Roman" w:hAnsi="Times New Roman"/>
          <w:sz w:val="24"/>
          <w:szCs w:val="24"/>
        </w:rPr>
        <w:t xml:space="preserve"> analyzing assessment data to </w:t>
      </w:r>
      <w:r>
        <w:rPr>
          <w:rFonts w:ascii="Times New Roman" w:cs="Times New Roman" w:hAnsi="Times New Roman"/>
          <w:sz w:val="24"/>
          <w:szCs w:val="24"/>
        </w:rPr>
        <w:t>establish the right diagnoses and evaluate</w:t>
      </w:r>
      <w:r>
        <w:rPr>
          <w:rFonts w:ascii="Times New Roman" w:cs="Times New Roman" w:hAnsi="Times New Roman"/>
          <w:sz w:val="24"/>
          <w:szCs w:val="24"/>
        </w:rPr>
        <w:t xml:space="preserve"> progress in attaining the </w:t>
      </w:r>
      <w:r>
        <w:rPr>
          <w:rFonts w:ascii="Times New Roman" w:cs="Times New Roman" w:hAnsi="Times New Roman"/>
          <w:sz w:val="24"/>
          <w:szCs w:val="24"/>
        </w:rPr>
        <w:t>outcomes.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Finally, a</w:t>
      </w:r>
      <w:r>
        <w:rPr>
          <w:rFonts w:ascii="Times New Roman" w:cs="Times New Roman" w:hAnsi="Times New Roman"/>
          <w:sz w:val="24"/>
          <w:szCs w:val="24"/>
        </w:rPr>
        <w:t>s nurse</w:t>
      </w:r>
      <w:r>
        <w:rPr>
          <w:rFonts w:ascii="Times New Roman" w:cs="Times New Roman" w:hAnsi="Times New Roman"/>
          <w:sz w:val="24"/>
          <w:szCs w:val="24"/>
        </w:rPr>
        <w:t xml:space="preserve">s, the communication standard is complied </w:t>
      </w:r>
      <w:r>
        <w:rPr>
          <w:rFonts w:ascii="Times New Roman" w:cs="Times New Roman" w:hAnsi="Times New Roman"/>
          <w:sz w:val="24"/>
          <w:szCs w:val="24"/>
        </w:rPr>
        <w:t>with</w:t>
      </w:r>
      <w:r>
        <w:rPr>
          <w:rFonts w:ascii="Times New Roman" w:cs="Times New Roman" w:hAnsi="Times New Roman"/>
          <w:sz w:val="24"/>
          <w:szCs w:val="24"/>
        </w:rPr>
        <w:t xml:space="preserve"> by effectively passing information in various formats in every practice area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These </w:t>
      </w:r>
      <w:r>
        <w:rPr>
          <w:rFonts w:ascii="Times New Roman" w:cs="Times New Roman" w:hAnsi="Times New Roman"/>
          <w:sz w:val="24"/>
          <w:szCs w:val="24"/>
        </w:rPr>
        <w:t>standards</w:t>
      </w:r>
      <w:r>
        <w:rPr>
          <w:rFonts w:ascii="Times New Roman" w:cs="Times New Roman" w:hAnsi="Times New Roman"/>
          <w:sz w:val="24"/>
          <w:szCs w:val="24"/>
        </w:rPr>
        <w:t xml:space="preserve"> are of great importance in the nursing </w:t>
      </w:r>
      <w:r>
        <w:rPr>
          <w:rFonts w:ascii="Times New Roman" w:cs="Times New Roman" w:hAnsi="Times New Roman"/>
          <w:sz w:val="24"/>
          <w:szCs w:val="24"/>
        </w:rPr>
        <w:t>profession</w:t>
      </w:r>
      <w:r>
        <w:rPr>
          <w:rFonts w:ascii="Times New Roman" w:cs="Times New Roman" w:hAnsi="Times New Roman"/>
          <w:sz w:val="24"/>
          <w:szCs w:val="24"/>
        </w:rPr>
        <w:t xml:space="preserve">. They guarantee accountability for the clinical actions and decisions and ensure competence </w:t>
      </w:r>
      <w:r>
        <w:rPr>
          <w:rFonts w:ascii="Times New Roman" w:cs="Times New Roman" w:hAnsi="Times New Roman"/>
          <w:sz w:val="24"/>
          <w:szCs w:val="24"/>
        </w:rPr>
        <w:t>is maintained</w:t>
      </w:r>
      <w:r>
        <w:rPr>
          <w:rFonts w:ascii="Times New Roman" w:cs="Times New Roman" w:hAnsi="Times New Roman"/>
          <w:sz w:val="24"/>
          <w:szCs w:val="24"/>
        </w:rPr>
        <w:t xml:space="preserve"> in the nursing career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("Nursing Standards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,"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2020)</w:t>
      </w:r>
      <w:r>
        <w:rPr>
          <w:rFonts w:ascii="Times New Roman" w:cs="Times New Roman" w:hAnsi="Times New Roman"/>
          <w:sz w:val="24"/>
          <w:szCs w:val="24"/>
        </w:rPr>
        <w:t xml:space="preserve">. They serve as an evaluation tool for ensuring clinical safety and proficiency. They encourage persistence in enhancing knowledge through continuing education,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latest guidelines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and experience.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These standards aid in the development of better respect and understanding for the roles of </w:t>
      </w:r>
      <w:r>
        <w:rPr>
          <w:rFonts w:ascii="Times New Roman" w:cs="Times New Roman" w:hAnsi="Times New Roman"/>
          <w:sz w:val="24"/>
          <w:szCs w:val="24"/>
        </w:rPr>
        <w:t>nurses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Davis, 2014)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They give an </w:t>
      </w:r>
      <w:r>
        <w:rPr>
          <w:rFonts w:ascii="Times New Roman" w:cs="Times New Roman" w:hAnsi="Times New Roman"/>
          <w:sz w:val="24"/>
          <w:szCs w:val="24"/>
        </w:rPr>
        <w:t xml:space="preserve">outline expectations of the nursing </w:t>
      </w:r>
      <w:r>
        <w:rPr>
          <w:rFonts w:ascii="Times New Roman" w:cs="Times New Roman" w:hAnsi="Times New Roman"/>
          <w:sz w:val="24"/>
          <w:szCs w:val="24"/>
        </w:rPr>
        <w:t>profession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References</w:t>
      </w:r>
    </w:p>
    <w:p>
      <w:pPr>
        <w:pStyle w:val="style0"/>
        <w:spacing w:after="0" w:lineRule="auto" w:line="480"/>
        <w:ind w:left="720" w:hanging="720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Davis, C. (2014). The importance of professional standards.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Nursing Made Incredibly Easy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12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(5), 4.</w:t>
      </w:r>
    </w:p>
    <w:p>
      <w:pPr>
        <w:pStyle w:val="style0"/>
        <w:spacing w:after="0" w:lineRule="auto" w:line="480"/>
        <w:ind w:left="720" w:hanging="720"/>
        <w:contextualSpacing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iCs/>
          <w:color w:val="000000"/>
          <w:sz w:val="24"/>
          <w:szCs w:val="24"/>
          <w:shd w:val="clear" w:color="auto" w:fill="ffffff"/>
        </w:rPr>
        <w:t>Nursing Standards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 Currentnursing.com. (2020). Retrieved 5 July 2021, from </w:t>
      </w:r>
      <w:r>
        <w:rPr/>
        <w:fldChar w:fldCharType="begin"/>
      </w:r>
      <w:r>
        <w:instrText xml:space="preserve"> HYPERLINK "https://www.currentnursing.com/nursing_management/nursing_standards.html"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shd w:val="clear" w:color="auto" w:fill="ffffff"/>
        </w:rPr>
        <w:t>https://www.currentnursing.com/nursing_management/nursing_standards.html</w:t>
      </w:r>
      <w:r>
        <w:rPr/>
        <w:fldChar w:fldCharType="end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spacing w:after="0" w:lineRule="auto" w:line="48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2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3091cdee-62fe-400e-9dc9-54585df7474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2698cff-a2e5-452b-8bd2-25092b53a13e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423</Words>
  <Pages>4</Pages>
  <Characters>2628</Characters>
  <Application>WPS Office</Application>
  <DocSecurity>0</DocSecurity>
  <Paragraphs>56</Paragraphs>
  <ScaleCrop>false</ScaleCrop>
  <LinksUpToDate>false</LinksUpToDate>
  <CharactersWithSpaces>3039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2021-07-05T21:03:22Z</dcterms:created>
  <dc:creator>user</dc:creator>
  <lastModifiedBy>Infinix X657B</lastModifiedBy>
  <dcterms:modified xsi:type="dcterms:W3CDTF">2021-07-05T21:03:22Z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